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907E" w14:textId="3C233B3F" w:rsidR="00933D89" w:rsidRDefault="00933D89" w:rsidP="00933D89">
      <w:pPr>
        <w:pBdr>
          <w:bottom w:val="single" w:sz="4" w:space="1" w:color="auto"/>
        </w:pBdr>
        <w:jc w:val="center"/>
        <w:rPr>
          <w:rFonts w:ascii="Avenir Book" w:hAnsi="Avenir Book"/>
          <w:b/>
          <w:sz w:val="28"/>
          <w:szCs w:val="28"/>
        </w:rPr>
      </w:pPr>
      <w:r>
        <w:rPr>
          <w:rFonts w:ascii="Avenir Book" w:hAnsi="Avenir Book"/>
          <w:b/>
          <w:noProof/>
          <w:sz w:val="28"/>
          <w:szCs w:val="28"/>
        </w:rPr>
        <w:drawing>
          <wp:anchor distT="0" distB="0" distL="114300" distR="114300" simplePos="0" relativeHeight="251658240" behindDoc="0" locked="0" layoutInCell="1" allowOverlap="1" wp14:anchorId="0C492B82" wp14:editId="5F1B79F9">
            <wp:simplePos x="0" y="0"/>
            <wp:positionH relativeFrom="column">
              <wp:posOffset>-252362</wp:posOffset>
            </wp:positionH>
            <wp:positionV relativeFrom="paragraph">
              <wp:posOffset>-302661</wp:posOffset>
            </wp:positionV>
            <wp:extent cx="1830929" cy="70501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_Hrz_Grey.png"/>
                    <pic:cNvPicPr/>
                  </pic:nvPicPr>
                  <pic:blipFill>
                    <a:blip r:embed="rId8">
                      <a:extLst>
                        <a:ext uri="{28A0092B-C50C-407E-A947-70E740481C1C}">
                          <a14:useLocalDpi xmlns:a14="http://schemas.microsoft.com/office/drawing/2010/main" val="0"/>
                        </a:ext>
                      </a:extLst>
                    </a:blip>
                    <a:stretch>
                      <a:fillRect/>
                    </a:stretch>
                  </pic:blipFill>
                  <pic:spPr>
                    <a:xfrm>
                      <a:off x="0" y="0"/>
                      <a:ext cx="1830929" cy="705013"/>
                    </a:xfrm>
                    <a:prstGeom prst="rect">
                      <a:avLst/>
                    </a:prstGeom>
                  </pic:spPr>
                </pic:pic>
              </a:graphicData>
            </a:graphic>
            <wp14:sizeRelH relativeFrom="page">
              <wp14:pctWidth>0</wp14:pctWidth>
            </wp14:sizeRelH>
            <wp14:sizeRelV relativeFrom="page">
              <wp14:pctHeight>0</wp14:pctHeight>
            </wp14:sizeRelV>
          </wp:anchor>
        </w:drawing>
      </w:r>
    </w:p>
    <w:p w14:paraId="503E192C" w14:textId="77777777" w:rsidR="00933D89" w:rsidRDefault="00933D89" w:rsidP="00933D89">
      <w:pPr>
        <w:pBdr>
          <w:bottom w:val="single" w:sz="4" w:space="1" w:color="auto"/>
        </w:pBdr>
        <w:spacing w:after="0" w:line="240" w:lineRule="auto"/>
        <w:jc w:val="center"/>
        <w:rPr>
          <w:rFonts w:ascii="Avenir Book" w:hAnsi="Avenir Book"/>
          <w:b/>
          <w:sz w:val="32"/>
          <w:szCs w:val="32"/>
        </w:rPr>
      </w:pPr>
      <w:r w:rsidRPr="00933D89">
        <w:rPr>
          <w:rFonts w:ascii="Avenir Book" w:hAnsi="Avenir Book"/>
          <w:b/>
          <w:sz w:val="32"/>
          <w:szCs w:val="32"/>
        </w:rPr>
        <w:t xml:space="preserve">School Behavior Support </w:t>
      </w:r>
    </w:p>
    <w:p w14:paraId="1CEE274C" w14:textId="7958A04C" w:rsidR="00933D89" w:rsidRDefault="00933D89" w:rsidP="00933D89">
      <w:pPr>
        <w:pBdr>
          <w:bottom w:val="single" w:sz="4" w:space="1" w:color="auto"/>
        </w:pBdr>
        <w:spacing w:after="0" w:line="240" w:lineRule="auto"/>
        <w:jc w:val="center"/>
        <w:rPr>
          <w:rFonts w:ascii="Avenir Book" w:hAnsi="Avenir Book"/>
          <w:b/>
          <w:sz w:val="32"/>
          <w:szCs w:val="32"/>
        </w:rPr>
      </w:pPr>
      <w:r w:rsidRPr="00933D89">
        <w:rPr>
          <w:rFonts w:ascii="Avenir Book" w:hAnsi="Avenir Book"/>
          <w:b/>
          <w:sz w:val="32"/>
          <w:szCs w:val="32"/>
        </w:rPr>
        <w:t>and Discipline Policy</w:t>
      </w:r>
    </w:p>
    <w:p w14:paraId="2773861B" w14:textId="77777777" w:rsidR="00933D89" w:rsidRPr="00933D89" w:rsidRDefault="00933D89" w:rsidP="00933D89">
      <w:pPr>
        <w:pBdr>
          <w:bottom w:val="single" w:sz="4" w:space="1" w:color="auto"/>
        </w:pBdr>
        <w:spacing w:after="0" w:line="240" w:lineRule="auto"/>
        <w:jc w:val="center"/>
        <w:rPr>
          <w:rFonts w:ascii="Avenir Book" w:hAnsi="Avenir Book"/>
          <w:b/>
          <w:sz w:val="32"/>
          <w:szCs w:val="32"/>
        </w:rPr>
      </w:pPr>
    </w:p>
    <w:p w14:paraId="64863EC0" w14:textId="77777777" w:rsidR="006056EE" w:rsidRPr="00911676" w:rsidRDefault="006056EE" w:rsidP="006056EE">
      <w:pPr>
        <w:pBdr>
          <w:bottom w:val="single" w:sz="4" w:space="1" w:color="auto"/>
        </w:pBdr>
        <w:rPr>
          <w:rFonts w:ascii="Avenir Book" w:hAnsi="Avenir Book"/>
          <w:b/>
          <w:sz w:val="28"/>
          <w:szCs w:val="28"/>
        </w:rPr>
      </w:pPr>
      <w:r>
        <w:rPr>
          <w:rFonts w:ascii="Avenir Book" w:hAnsi="Avenir Book"/>
          <w:b/>
          <w:sz w:val="28"/>
          <w:szCs w:val="28"/>
        </w:rPr>
        <w:t>School Climate</w:t>
      </w:r>
    </w:p>
    <w:p w14:paraId="0D222B83" w14:textId="77777777" w:rsidR="006056EE" w:rsidRDefault="006056EE" w:rsidP="006056EE">
      <w:pPr>
        <w:rPr>
          <w:rFonts w:ascii="Avenir Book" w:hAnsi="Avenir Book"/>
          <w:b/>
        </w:rPr>
      </w:pPr>
      <w:r>
        <w:rPr>
          <w:rFonts w:ascii="Avenir Book" w:hAnsi="Avenir Book"/>
          <w:b/>
        </w:rPr>
        <w:t xml:space="preserve">A Positive Learning Environment = Engaged &amp; Joyful Learners. </w:t>
      </w:r>
    </w:p>
    <w:p w14:paraId="72EBF94F" w14:textId="77777777" w:rsidR="006056EE" w:rsidRDefault="006056EE" w:rsidP="006056EE">
      <w:pPr>
        <w:jc w:val="both"/>
        <w:rPr>
          <w:rFonts w:ascii="Avenir Book" w:hAnsi="Avenir Book" w:cs="Times New Roman"/>
          <w:color w:val="000000"/>
        </w:rPr>
      </w:pPr>
      <w:r w:rsidRPr="006056EE">
        <w:rPr>
          <w:rFonts w:ascii="Avenir Book" w:hAnsi="Avenir Book" w:cs="Times New Roman"/>
          <w:color w:val="000000"/>
        </w:rPr>
        <w:t>In attending to the whole child, The New School of San Francisco will incorporate social emotional development into all aspects of teaching and programming. We view social emotional learning (SEL) as the process of identifying and applying skills to know oneself, setting and working towards goals, empathizing, building positive relationships, engaging in conversations about diversity and inclusiveness, and making responsible decisions.</w:t>
      </w:r>
    </w:p>
    <w:p w14:paraId="61C838CB" w14:textId="77777777" w:rsidR="006056EE" w:rsidRDefault="006056EE" w:rsidP="006056EE">
      <w:pPr>
        <w:jc w:val="both"/>
        <w:rPr>
          <w:rFonts w:ascii="Avenir Book" w:hAnsi="Avenir Book" w:cs="Times New Roman"/>
          <w:color w:val="000000"/>
        </w:rPr>
      </w:pPr>
      <w:r>
        <w:rPr>
          <w:rFonts w:ascii="Avenir Book" w:hAnsi="Avenir Book" w:cs="Times New Roman"/>
          <w:color w:val="000000"/>
        </w:rPr>
        <w:t xml:space="preserve">In our founding year, we are focusing on 5 key values that are upheld by all students and adults at the New School of San Francisco. At the New School we are; </w:t>
      </w:r>
    </w:p>
    <w:p w14:paraId="5937AF91" w14:textId="77777777" w:rsidR="006056EE" w:rsidRDefault="006056EE" w:rsidP="006056EE">
      <w:pPr>
        <w:pStyle w:val="ListParagraph"/>
        <w:numPr>
          <w:ilvl w:val="0"/>
          <w:numId w:val="7"/>
        </w:numPr>
        <w:jc w:val="both"/>
        <w:rPr>
          <w:rFonts w:ascii="Avenir Book" w:hAnsi="Avenir Book" w:cs="Times New Roman"/>
          <w:color w:val="000000"/>
        </w:rPr>
      </w:pPr>
      <w:r w:rsidRPr="006056EE">
        <w:rPr>
          <w:rFonts w:ascii="Avenir Book" w:hAnsi="Avenir Book" w:cs="Times New Roman"/>
          <w:color w:val="000000"/>
        </w:rPr>
        <w:t>Courageous</w:t>
      </w:r>
    </w:p>
    <w:p w14:paraId="48573620" w14:textId="77777777" w:rsidR="006056EE" w:rsidRDefault="006056EE" w:rsidP="006056EE">
      <w:pPr>
        <w:pStyle w:val="ListParagraph"/>
        <w:numPr>
          <w:ilvl w:val="0"/>
          <w:numId w:val="7"/>
        </w:numPr>
        <w:jc w:val="both"/>
        <w:rPr>
          <w:rFonts w:ascii="Avenir Book" w:hAnsi="Avenir Book" w:cs="Times New Roman"/>
          <w:color w:val="000000"/>
        </w:rPr>
      </w:pPr>
      <w:r>
        <w:rPr>
          <w:rFonts w:ascii="Avenir Book" w:hAnsi="Avenir Book" w:cs="Times New Roman"/>
          <w:color w:val="000000"/>
        </w:rPr>
        <w:t>Curious</w:t>
      </w:r>
    </w:p>
    <w:p w14:paraId="54C44B68" w14:textId="77777777" w:rsidR="006056EE" w:rsidRDefault="006056EE" w:rsidP="006056EE">
      <w:pPr>
        <w:pStyle w:val="ListParagraph"/>
        <w:numPr>
          <w:ilvl w:val="0"/>
          <w:numId w:val="7"/>
        </w:numPr>
        <w:jc w:val="both"/>
        <w:rPr>
          <w:rFonts w:ascii="Avenir Book" w:hAnsi="Avenir Book" w:cs="Times New Roman"/>
          <w:color w:val="000000"/>
        </w:rPr>
      </w:pPr>
      <w:r w:rsidRPr="006056EE">
        <w:rPr>
          <w:rFonts w:ascii="Avenir Book" w:hAnsi="Avenir Book" w:cs="Times New Roman"/>
          <w:color w:val="000000"/>
        </w:rPr>
        <w:t>Kind</w:t>
      </w:r>
    </w:p>
    <w:p w14:paraId="098DB033" w14:textId="77777777" w:rsidR="006056EE" w:rsidRDefault="006056EE" w:rsidP="006056EE">
      <w:pPr>
        <w:pStyle w:val="ListParagraph"/>
        <w:numPr>
          <w:ilvl w:val="0"/>
          <w:numId w:val="7"/>
        </w:numPr>
        <w:jc w:val="both"/>
        <w:rPr>
          <w:rFonts w:ascii="Avenir Book" w:hAnsi="Avenir Book" w:cs="Times New Roman"/>
          <w:color w:val="000000"/>
        </w:rPr>
      </w:pPr>
      <w:r>
        <w:rPr>
          <w:rFonts w:ascii="Avenir Book" w:hAnsi="Avenir Book" w:cs="Times New Roman"/>
          <w:color w:val="000000"/>
        </w:rPr>
        <w:t>Respectful</w:t>
      </w:r>
    </w:p>
    <w:p w14:paraId="1BAD38B8" w14:textId="77777777" w:rsidR="006056EE" w:rsidRPr="006056EE" w:rsidRDefault="006056EE" w:rsidP="006056EE">
      <w:pPr>
        <w:pStyle w:val="ListParagraph"/>
        <w:numPr>
          <w:ilvl w:val="0"/>
          <w:numId w:val="7"/>
        </w:numPr>
        <w:jc w:val="both"/>
        <w:rPr>
          <w:rFonts w:ascii="Avenir Book" w:hAnsi="Avenir Book" w:cs="Times New Roman"/>
          <w:color w:val="000000"/>
        </w:rPr>
      </w:pPr>
      <w:r w:rsidRPr="006056EE">
        <w:rPr>
          <w:rFonts w:ascii="Avenir Book" w:hAnsi="Avenir Book" w:cs="Times New Roman"/>
          <w:color w:val="000000"/>
        </w:rPr>
        <w:t>Responsible</w:t>
      </w:r>
    </w:p>
    <w:p w14:paraId="5F65BA6A" w14:textId="77777777" w:rsidR="006056EE" w:rsidRDefault="00C243CD" w:rsidP="006056EE">
      <w:pPr>
        <w:rPr>
          <w:rFonts w:ascii="Avenir Book" w:hAnsi="Avenir Book"/>
        </w:rPr>
      </w:pPr>
      <w:r>
        <w:rPr>
          <w:rFonts w:ascii="Avenir Book" w:hAnsi="Avenir Book"/>
        </w:rPr>
        <w:t xml:space="preserve">Throughout the year, students, staff and families will explore how these values fit into different aspects of our school community (i.e.- what does being courageous in the classroom look like? What does being responsible at lunch sound like? What does being kind at park feel like?) As a founding NSSF staff we have developed community agreements in honor of these community values. In classrooms, students and teachers will establish community agreements that reflect these values. At our Home &amp; School Council and subcommittees, staff and families will also establish community agreements that live up to the five values we hold to as the New School San Francisco. </w:t>
      </w:r>
    </w:p>
    <w:p w14:paraId="734CDFEE" w14:textId="77777777" w:rsidR="00933D89" w:rsidRPr="006056EE" w:rsidRDefault="00933D89" w:rsidP="006056EE">
      <w:pPr>
        <w:rPr>
          <w:rFonts w:ascii="Avenir Book" w:hAnsi="Avenir Book"/>
        </w:rPr>
      </w:pPr>
    </w:p>
    <w:p w14:paraId="5CAD70F6" w14:textId="77777777" w:rsidR="006056EE" w:rsidRPr="003B3548" w:rsidRDefault="00C243CD" w:rsidP="003B3548">
      <w:pPr>
        <w:pBdr>
          <w:bottom w:val="single" w:sz="4" w:space="1" w:color="auto"/>
        </w:pBdr>
        <w:rPr>
          <w:rFonts w:ascii="Avenir Book" w:hAnsi="Avenir Book"/>
          <w:sz w:val="28"/>
          <w:szCs w:val="28"/>
        </w:rPr>
      </w:pPr>
      <w:r w:rsidRPr="003B3548">
        <w:rPr>
          <w:rFonts w:ascii="Avenir Book" w:hAnsi="Avenir Book"/>
          <w:sz w:val="28"/>
          <w:szCs w:val="28"/>
        </w:rPr>
        <w:t>The Tools We Use:</w:t>
      </w:r>
      <w:r w:rsidR="006056EE" w:rsidRPr="003B3548">
        <w:rPr>
          <w:rFonts w:ascii="Avenir Book" w:hAnsi="Avenir Book"/>
          <w:sz w:val="28"/>
          <w:szCs w:val="28"/>
        </w:rPr>
        <w:t xml:space="preserve"> Restorative Practices</w:t>
      </w:r>
      <w:r w:rsidRPr="003B3548">
        <w:rPr>
          <w:rFonts w:ascii="Avenir Book" w:hAnsi="Avenir Book"/>
          <w:sz w:val="28"/>
          <w:szCs w:val="28"/>
        </w:rPr>
        <w:t>, Social Emotional (SEL) instruction and Positive Behavior Interventions and Supports.</w:t>
      </w:r>
    </w:p>
    <w:p w14:paraId="04D38242" w14:textId="77777777" w:rsidR="006056EE" w:rsidRPr="00911676" w:rsidRDefault="006056EE" w:rsidP="006056EE">
      <w:pPr>
        <w:jc w:val="both"/>
        <w:rPr>
          <w:rFonts w:ascii="Avenir Book" w:hAnsi="Avenir Book"/>
        </w:rPr>
      </w:pPr>
      <w:r w:rsidRPr="003B3548">
        <w:rPr>
          <w:rFonts w:ascii="Avenir Book" w:hAnsi="Avenir Book"/>
          <w:b/>
        </w:rPr>
        <w:t>Restorative Practices</w:t>
      </w:r>
      <w:r w:rsidR="003B3548">
        <w:rPr>
          <w:rFonts w:ascii="Avenir Book" w:hAnsi="Avenir Book"/>
          <w:b/>
        </w:rPr>
        <w:t xml:space="preserve"> (RP)</w:t>
      </w:r>
      <w:r w:rsidRPr="00911676">
        <w:rPr>
          <w:rFonts w:ascii="Avenir Book" w:hAnsi="Avenir Book"/>
        </w:rPr>
        <w:t xml:space="preserve"> are founded in building community first and foremost.  You can’t restore a relationship if a relationship did not exist in the first place. Community and relationship building is integral to NSSF, which will make it that much easier to implement restorative practices (</w:t>
      </w:r>
      <w:r w:rsidRPr="00911676">
        <w:rPr>
          <w:rFonts w:ascii="Avenir Book" w:hAnsi="Avenir Book"/>
          <w:i/>
        </w:rPr>
        <w:t>relationships will exist to be restored when needed</w:t>
      </w:r>
      <w:r w:rsidRPr="00911676">
        <w:rPr>
          <w:rFonts w:ascii="Avenir Book" w:hAnsi="Avenir Book"/>
        </w:rPr>
        <w:t xml:space="preserve">). Studies have also shown that the stronger the community, the </w:t>
      </w:r>
      <w:r w:rsidRPr="00911676">
        <w:rPr>
          <w:rFonts w:ascii="Avenir Book" w:hAnsi="Avenir Book"/>
        </w:rPr>
        <w:lastRenderedPageBreak/>
        <w:t xml:space="preserve">more students hold themselves and their peers accountable, and there is more of the community building and less of the restoring going on. </w:t>
      </w:r>
    </w:p>
    <w:p w14:paraId="4138DF3D" w14:textId="77777777" w:rsidR="006056EE" w:rsidRPr="00911676" w:rsidRDefault="006056EE" w:rsidP="006056EE">
      <w:pPr>
        <w:rPr>
          <w:rFonts w:ascii="Avenir Book" w:hAnsi="Avenir Book"/>
          <w:b/>
        </w:rPr>
      </w:pPr>
      <w:r w:rsidRPr="00911676">
        <w:rPr>
          <w:rFonts w:ascii="Avenir Book" w:hAnsi="Avenir Book"/>
          <w:b/>
        </w:rPr>
        <w:t xml:space="preserve">Key pieces to RP implementation at </w:t>
      </w:r>
      <w:r>
        <w:rPr>
          <w:rFonts w:ascii="Avenir Book" w:hAnsi="Avenir Book"/>
          <w:b/>
        </w:rPr>
        <w:t>The New School of San Francisco</w:t>
      </w:r>
      <w:r w:rsidRPr="00911676">
        <w:rPr>
          <w:rFonts w:ascii="Avenir Book" w:hAnsi="Avenir Book"/>
          <w:b/>
        </w:rPr>
        <w:t xml:space="preserve"> </w:t>
      </w:r>
    </w:p>
    <w:p w14:paraId="3DD90904" w14:textId="77777777" w:rsidR="006056EE" w:rsidRPr="00911676" w:rsidRDefault="006056EE" w:rsidP="006056EE">
      <w:pPr>
        <w:pStyle w:val="ListParagraph"/>
        <w:numPr>
          <w:ilvl w:val="0"/>
          <w:numId w:val="6"/>
        </w:numPr>
        <w:rPr>
          <w:rFonts w:ascii="Avenir Book" w:hAnsi="Avenir Book"/>
          <w:i/>
        </w:rPr>
      </w:pPr>
      <w:r w:rsidRPr="00911676">
        <w:rPr>
          <w:rFonts w:ascii="Avenir Book" w:hAnsi="Avenir Book"/>
          <w:i/>
        </w:rPr>
        <w:t>All school staff trained in RP</w:t>
      </w:r>
    </w:p>
    <w:p w14:paraId="4A3BC0D5" w14:textId="77777777" w:rsidR="006056EE" w:rsidRPr="00911676" w:rsidRDefault="006056EE" w:rsidP="006056EE">
      <w:pPr>
        <w:pStyle w:val="ListParagraph"/>
        <w:numPr>
          <w:ilvl w:val="0"/>
          <w:numId w:val="6"/>
        </w:numPr>
        <w:rPr>
          <w:rFonts w:ascii="Avenir Book" w:hAnsi="Avenir Book"/>
          <w:i/>
        </w:rPr>
      </w:pPr>
      <w:r w:rsidRPr="00911676">
        <w:rPr>
          <w:rFonts w:ascii="Avenir Book" w:hAnsi="Avenir Book"/>
          <w:i/>
        </w:rPr>
        <w:t xml:space="preserve">Use of RP continuum (circles, affective statements and questions, formal conferencing etc) will be used in all classrooms </w:t>
      </w:r>
    </w:p>
    <w:p w14:paraId="7161982C" w14:textId="77777777" w:rsidR="003B3548" w:rsidRDefault="006056EE" w:rsidP="006056EE">
      <w:pPr>
        <w:pStyle w:val="ListParagraph"/>
        <w:numPr>
          <w:ilvl w:val="0"/>
          <w:numId w:val="6"/>
        </w:numPr>
        <w:rPr>
          <w:rFonts w:ascii="Avenir Book" w:hAnsi="Avenir Book"/>
          <w:i/>
        </w:rPr>
      </w:pPr>
      <w:r w:rsidRPr="00C243CD">
        <w:rPr>
          <w:rFonts w:ascii="Avenir Book" w:hAnsi="Avenir Book"/>
          <w:i/>
        </w:rPr>
        <w:t>School wide care team for top tiered responses (3 tiers, (1)</w:t>
      </w:r>
      <w:r w:rsidR="003B3548">
        <w:rPr>
          <w:rFonts w:ascii="Avenir Book" w:hAnsi="Avenir Book"/>
          <w:i/>
        </w:rPr>
        <w:t xml:space="preserve"> </w:t>
      </w:r>
      <w:r w:rsidRPr="00C243CD">
        <w:rPr>
          <w:rFonts w:ascii="Avenir Book" w:hAnsi="Avenir Book"/>
          <w:i/>
        </w:rPr>
        <w:t>preventative, (2)support, and (3)in</w:t>
      </w:r>
      <w:r w:rsidR="003B3548">
        <w:rPr>
          <w:rFonts w:ascii="Avenir Book" w:hAnsi="Avenir Book"/>
          <w:i/>
        </w:rPr>
        <w:t>tensive), and grade appropriate</w:t>
      </w:r>
    </w:p>
    <w:p w14:paraId="4817C64C" w14:textId="77777777" w:rsidR="006056EE" w:rsidRPr="00C243CD" w:rsidRDefault="006056EE" w:rsidP="006056EE">
      <w:pPr>
        <w:pStyle w:val="ListParagraph"/>
        <w:numPr>
          <w:ilvl w:val="0"/>
          <w:numId w:val="6"/>
        </w:numPr>
        <w:rPr>
          <w:rFonts w:ascii="Avenir Book" w:hAnsi="Avenir Book"/>
          <w:i/>
        </w:rPr>
      </w:pPr>
      <w:r w:rsidRPr="00C243CD">
        <w:rPr>
          <w:rFonts w:ascii="Avenir Book" w:hAnsi="Avenir Book"/>
          <w:i/>
        </w:rPr>
        <w:t xml:space="preserve">Parents and Students trained in RP </w:t>
      </w:r>
    </w:p>
    <w:p w14:paraId="531F2441" w14:textId="77777777" w:rsidR="006056EE" w:rsidRDefault="006056EE" w:rsidP="006056EE">
      <w:pPr>
        <w:pStyle w:val="ListParagraph"/>
        <w:numPr>
          <w:ilvl w:val="0"/>
          <w:numId w:val="6"/>
        </w:numPr>
        <w:rPr>
          <w:rFonts w:ascii="Avenir Book" w:hAnsi="Avenir Book"/>
          <w:i/>
        </w:rPr>
      </w:pPr>
      <w:r w:rsidRPr="00911676">
        <w:rPr>
          <w:rFonts w:ascii="Avenir Book" w:hAnsi="Avenir Book"/>
          <w:b/>
          <w:i/>
        </w:rPr>
        <w:t>Facilities</w:t>
      </w:r>
      <w:r w:rsidRPr="00911676">
        <w:rPr>
          <w:rFonts w:ascii="Avenir Book" w:hAnsi="Avenir Book"/>
          <w:i/>
        </w:rPr>
        <w:t xml:space="preserve">; classrooms designed to have areas that serve as a “calm down” or “de-escalation” space. Use of space to promote learning circles. </w:t>
      </w:r>
    </w:p>
    <w:p w14:paraId="6CBEB8DD" w14:textId="77777777" w:rsidR="00FA07E6" w:rsidRDefault="00FA07E6" w:rsidP="00FA07E6">
      <w:pPr>
        <w:rPr>
          <w:rFonts w:ascii="Avenir Book" w:hAnsi="Avenir Book"/>
          <w:b/>
        </w:rPr>
      </w:pPr>
      <w:r>
        <w:rPr>
          <w:rFonts w:ascii="Avenir Book" w:hAnsi="Avenir Book"/>
          <w:b/>
        </w:rPr>
        <w:t xml:space="preserve">Direct Instruction of Social Emotional Learning (SEL) </w:t>
      </w:r>
    </w:p>
    <w:p w14:paraId="6BC6DBA9" w14:textId="77777777" w:rsidR="00FA07E6" w:rsidRPr="00FA07E6" w:rsidRDefault="00FA07E6" w:rsidP="00FA07E6">
      <w:pPr>
        <w:spacing w:after="240"/>
        <w:jc w:val="both"/>
        <w:rPr>
          <w:rFonts w:ascii="Avenir Book" w:hAnsi="Avenir Book" w:cs="Times New Roman"/>
        </w:rPr>
      </w:pPr>
      <w:r w:rsidRPr="00FA07E6">
        <w:rPr>
          <w:rFonts w:ascii="Avenir Book" w:hAnsi="Avenir Book" w:cs="Times New Roman"/>
          <w:color w:val="000000"/>
        </w:rPr>
        <w:t>SEL is a focus at every grade level and a primary component of teacher development. We recognize that social emotional learning cannot be taught and exercised in bursts, but must be demonstrated and practiced continuously. The majority of explicit SEL instruction will take place through activities, individual and group conversations, and verbal transparency in Pod Time; however, SEL is also a mindset that all staff will be committed to modeling in every interaction: in the classroom, amongst staff, and in family and community relationships.</w:t>
      </w:r>
    </w:p>
    <w:p w14:paraId="46E5D975" w14:textId="77777777" w:rsidR="00FA07E6" w:rsidRPr="00FA07E6" w:rsidRDefault="00FA07E6" w:rsidP="00FA07E6">
      <w:pPr>
        <w:spacing w:after="240"/>
        <w:jc w:val="both"/>
        <w:rPr>
          <w:rFonts w:ascii="Avenir Book" w:hAnsi="Avenir Book" w:cs="Times New Roman"/>
        </w:rPr>
      </w:pPr>
      <w:r w:rsidRPr="00FA07E6">
        <w:rPr>
          <w:rFonts w:ascii="Avenir Book" w:hAnsi="Avenir Book" w:cs="Times New Roman"/>
          <w:color w:val="000000"/>
        </w:rPr>
        <w:t>The Collaborative for Academic, Social, and Emotional Learning (CASEL) has created a framework that will be useful for the New School of San Francisco to build a common language around SEL guiding principles. Because SEL is unique to each child, these core competencies can be used by teachers to build their own SEL rubrics, to know what to look for in observation and narrative documentation about students’ personal growth, and to evaluate school wide SEL programs and evaluation methods.</w:t>
      </w:r>
    </w:p>
    <w:p w14:paraId="7AD4291A" w14:textId="77777777" w:rsidR="00FA07E6" w:rsidRDefault="00FA07E6" w:rsidP="00FA07E6">
      <w:pPr>
        <w:spacing w:after="240"/>
        <w:jc w:val="both"/>
        <w:rPr>
          <w:rFonts w:ascii="Avenir Book" w:hAnsi="Avenir Book" w:cs="Times New Roman"/>
        </w:rPr>
      </w:pPr>
      <w:r w:rsidRPr="00FA07E6">
        <w:rPr>
          <w:rFonts w:ascii="Avenir Book" w:hAnsi="Avenir Book" w:cs="Times New Roman"/>
          <w:iCs/>
          <w:color w:val="000000"/>
        </w:rPr>
        <w:t>Social and Emotional Learning Core Competencies:</w:t>
      </w:r>
    </w:p>
    <w:p w14:paraId="3839D537" w14:textId="77777777" w:rsidR="00FA07E6" w:rsidRDefault="00FA07E6" w:rsidP="00FA07E6">
      <w:pPr>
        <w:pStyle w:val="ListParagraph"/>
        <w:numPr>
          <w:ilvl w:val="0"/>
          <w:numId w:val="8"/>
        </w:numPr>
        <w:spacing w:after="240"/>
        <w:jc w:val="both"/>
        <w:rPr>
          <w:rFonts w:ascii="Avenir Book" w:hAnsi="Avenir Book" w:cs="Times New Roman"/>
        </w:rPr>
      </w:pPr>
      <w:r w:rsidRPr="00FA07E6">
        <w:rPr>
          <w:rFonts w:ascii="Avenir Book" w:hAnsi="Avenir Book" w:cs="Times New Roman"/>
          <w:iCs/>
          <w:color w:val="000000"/>
        </w:rPr>
        <w:t>Self-awareness</w:t>
      </w:r>
      <w:r w:rsidRPr="00FA07E6">
        <w:rPr>
          <w:rFonts w:ascii="Avenir Book" w:hAnsi="Avenir Book" w:cs="Times New Roman"/>
        </w:rPr>
        <w:t xml:space="preserve"> </w:t>
      </w:r>
    </w:p>
    <w:p w14:paraId="1DB561BE" w14:textId="77777777" w:rsidR="00FA07E6" w:rsidRPr="00FA07E6" w:rsidRDefault="00FA07E6" w:rsidP="00FA07E6">
      <w:pPr>
        <w:pStyle w:val="ListParagraph"/>
        <w:numPr>
          <w:ilvl w:val="0"/>
          <w:numId w:val="8"/>
        </w:numPr>
        <w:spacing w:after="240"/>
        <w:jc w:val="both"/>
        <w:rPr>
          <w:rFonts w:ascii="Avenir Book" w:hAnsi="Avenir Book" w:cs="Times New Roman"/>
        </w:rPr>
      </w:pPr>
      <w:r w:rsidRPr="00FA07E6">
        <w:rPr>
          <w:rFonts w:ascii="Avenir Book" w:hAnsi="Avenir Book" w:cs="Times New Roman"/>
          <w:iCs/>
          <w:color w:val="000000"/>
        </w:rPr>
        <w:t>Self-management</w:t>
      </w:r>
      <w:r w:rsidRPr="00FA07E6">
        <w:rPr>
          <w:rFonts w:ascii="Avenir Book" w:hAnsi="Avenir Book" w:cs="Times New Roman"/>
          <w:color w:val="000000"/>
        </w:rPr>
        <w:t> </w:t>
      </w:r>
    </w:p>
    <w:p w14:paraId="527389CB" w14:textId="77777777" w:rsidR="00FA07E6" w:rsidRPr="00FA07E6" w:rsidRDefault="00FA07E6" w:rsidP="00FA07E6">
      <w:pPr>
        <w:pStyle w:val="ListParagraph"/>
        <w:numPr>
          <w:ilvl w:val="0"/>
          <w:numId w:val="8"/>
        </w:numPr>
        <w:spacing w:after="240"/>
        <w:jc w:val="both"/>
        <w:rPr>
          <w:rFonts w:ascii="Avenir Book" w:hAnsi="Avenir Book" w:cs="Times New Roman"/>
        </w:rPr>
      </w:pPr>
      <w:r w:rsidRPr="00FA07E6">
        <w:rPr>
          <w:rFonts w:ascii="Avenir Book" w:hAnsi="Avenir Book" w:cs="Times New Roman"/>
          <w:iCs/>
          <w:color w:val="000000"/>
        </w:rPr>
        <w:t xml:space="preserve">Social awareness </w:t>
      </w:r>
    </w:p>
    <w:p w14:paraId="357A0D6F" w14:textId="77777777" w:rsidR="00FA07E6" w:rsidRPr="00FA07E6" w:rsidRDefault="00FA07E6" w:rsidP="00FA07E6">
      <w:pPr>
        <w:pStyle w:val="ListParagraph"/>
        <w:numPr>
          <w:ilvl w:val="0"/>
          <w:numId w:val="8"/>
        </w:numPr>
        <w:spacing w:after="240"/>
        <w:jc w:val="both"/>
        <w:rPr>
          <w:rFonts w:ascii="Avenir Book" w:hAnsi="Avenir Book" w:cs="Times New Roman"/>
        </w:rPr>
      </w:pPr>
      <w:r w:rsidRPr="00FA07E6">
        <w:rPr>
          <w:rFonts w:ascii="Avenir Book" w:hAnsi="Avenir Book" w:cs="Times New Roman"/>
          <w:iCs/>
          <w:color w:val="000000"/>
        </w:rPr>
        <w:t xml:space="preserve">Relationship skills </w:t>
      </w:r>
    </w:p>
    <w:p w14:paraId="26622940" w14:textId="77777777" w:rsidR="00FA07E6" w:rsidRPr="00FA07E6" w:rsidRDefault="00FA07E6" w:rsidP="00FA07E6">
      <w:pPr>
        <w:pStyle w:val="ListParagraph"/>
        <w:numPr>
          <w:ilvl w:val="0"/>
          <w:numId w:val="8"/>
        </w:numPr>
        <w:spacing w:after="240"/>
        <w:jc w:val="both"/>
        <w:rPr>
          <w:rFonts w:ascii="Avenir Book" w:hAnsi="Avenir Book" w:cs="Times New Roman"/>
        </w:rPr>
      </w:pPr>
      <w:r w:rsidRPr="00FA07E6">
        <w:rPr>
          <w:rFonts w:ascii="Avenir Book" w:hAnsi="Avenir Book" w:cs="Times New Roman"/>
          <w:iCs/>
          <w:color w:val="000000"/>
        </w:rPr>
        <w:t>Responsible decision-making</w:t>
      </w:r>
    </w:p>
    <w:p w14:paraId="1ED5527F" w14:textId="77777777" w:rsidR="00FA07E6" w:rsidRPr="00FA07E6" w:rsidRDefault="00FA07E6" w:rsidP="00FA07E6">
      <w:pPr>
        <w:spacing w:after="240"/>
        <w:jc w:val="both"/>
        <w:rPr>
          <w:rFonts w:ascii="Avenir Book" w:hAnsi="Avenir Book" w:cs="Times New Roman"/>
          <w:b/>
        </w:rPr>
      </w:pPr>
      <w:r w:rsidRPr="00FA07E6">
        <w:rPr>
          <w:rFonts w:ascii="Avenir Book" w:hAnsi="Avenir Book" w:cs="Times New Roman"/>
          <w:b/>
        </w:rPr>
        <w:t>Positive Behavior Interventions and Supports (PBIS)</w:t>
      </w:r>
    </w:p>
    <w:p w14:paraId="78CA883B" w14:textId="77777777" w:rsidR="00FA07E6" w:rsidRDefault="00FA07E6" w:rsidP="00FA07E6">
      <w:pPr>
        <w:spacing w:after="240"/>
        <w:jc w:val="both"/>
        <w:rPr>
          <w:rFonts w:ascii="Avenir Book" w:hAnsi="Avenir Book" w:cs="Times New Roman"/>
        </w:rPr>
      </w:pPr>
      <w:r>
        <w:rPr>
          <w:rFonts w:ascii="Avenir Book" w:hAnsi="Avenir Book" w:cs="Times New Roman"/>
        </w:rPr>
        <w:t xml:space="preserve">The use of PBIS allows us to move away from the traditional approach to school discipline (punitive) to an approach where there is less value placed on punishing inappropriate behaviors and more value on teaching and rewarding the behavior expectations that have been set and reflect our community values. </w:t>
      </w:r>
    </w:p>
    <w:p w14:paraId="0CD9452F" w14:textId="77777777" w:rsidR="00FA07E6" w:rsidRPr="00FA07E6" w:rsidRDefault="003C3CC0" w:rsidP="00FA07E6">
      <w:pPr>
        <w:spacing w:after="240"/>
        <w:jc w:val="both"/>
        <w:rPr>
          <w:rFonts w:ascii="Avenir Book" w:hAnsi="Avenir Book" w:cs="Times New Roman"/>
        </w:rPr>
      </w:pPr>
      <w:r>
        <w:rPr>
          <w:rFonts w:ascii="Avenir Book" w:hAnsi="Avenir Book" w:cs="Times New Roman"/>
        </w:rPr>
        <w:t>We will use a tiered PBIS model, recognizing that all children learn differently, and some may need more support than others. Below are examples of Tiers 1, 2 &amp; 3 of interventions and supports</w:t>
      </w:r>
      <w:r w:rsidR="00956734">
        <w:rPr>
          <w:rFonts w:ascii="Avenir Book" w:hAnsi="Avenir Book" w:cs="Times New Roman"/>
        </w:rPr>
        <w:t xml:space="preserve"> that are in place and are currently being rolled out in our first year</w:t>
      </w:r>
      <w:r>
        <w:rPr>
          <w:rFonts w:ascii="Avenir Book" w:hAnsi="Avenir Book" w:cs="Times New Roman"/>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5179"/>
        <w:gridCol w:w="5261"/>
      </w:tblGrid>
      <w:tr w:rsidR="003C3CC0" w:rsidRPr="00911676" w14:paraId="5A5D56A2" w14:textId="77777777" w:rsidTr="00956734">
        <w:tc>
          <w:tcPr>
            <w:tcW w:w="13176" w:type="dxa"/>
            <w:gridSpan w:val="2"/>
          </w:tcPr>
          <w:p w14:paraId="063FD865" w14:textId="77777777" w:rsidR="003C3CC0" w:rsidRPr="003B3548" w:rsidRDefault="003C3CC0" w:rsidP="00956734">
            <w:pPr>
              <w:spacing w:after="0" w:line="240" w:lineRule="auto"/>
              <w:jc w:val="center"/>
              <w:rPr>
                <w:rFonts w:ascii="Avenir Book" w:hAnsi="Avenir Book"/>
                <w:b/>
                <w:i/>
              </w:rPr>
            </w:pPr>
            <w:r w:rsidRPr="003B3548">
              <w:rPr>
                <w:rFonts w:ascii="Avenir Book" w:hAnsi="Avenir Book"/>
                <w:b/>
                <w:i/>
              </w:rPr>
              <w:t>Tier 1 Interventions and Supports</w:t>
            </w:r>
            <w:r w:rsidR="00956734" w:rsidRPr="003B3548">
              <w:rPr>
                <w:rFonts w:ascii="Avenir Book" w:hAnsi="Avenir Book"/>
                <w:b/>
                <w:i/>
              </w:rPr>
              <w:t xml:space="preserve"> (for all students)</w:t>
            </w:r>
          </w:p>
        </w:tc>
      </w:tr>
      <w:tr w:rsidR="003C3CC0" w:rsidRPr="00911676" w14:paraId="5932E5BB" w14:textId="77777777" w:rsidTr="00956734">
        <w:tc>
          <w:tcPr>
            <w:tcW w:w="6588" w:type="dxa"/>
          </w:tcPr>
          <w:p w14:paraId="49D16AAE" w14:textId="77777777" w:rsidR="003C3CC0" w:rsidRDefault="003C3CC0" w:rsidP="00956734">
            <w:pPr>
              <w:pStyle w:val="ListParagraph"/>
              <w:numPr>
                <w:ilvl w:val="0"/>
                <w:numId w:val="2"/>
              </w:numPr>
              <w:spacing w:after="0" w:line="240" w:lineRule="auto"/>
              <w:rPr>
                <w:rFonts w:ascii="Avenir Book" w:hAnsi="Avenir Book"/>
                <w:i/>
              </w:rPr>
            </w:pPr>
            <w:r w:rsidRPr="00911676">
              <w:rPr>
                <w:rFonts w:ascii="Avenir Book" w:hAnsi="Avenir Book"/>
                <w:i/>
              </w:rPr>
              <w:t xml:space="preserve">Reminders and redirection </w:t>
            </w:r>
          </w:p>
          <w:p w14:paraId="01F66949" w14:textId="77777777" w:rsidR="003C3CC0" w:rsidRDefault="003C3CC0" w:rsidP="00956734">
            <w:pPr>
              <w:pStyle w:val="ListParagraph"/>
              <w:numPr>
                <w:ilvl w:val="0"/>
                <w:numId w:val="2"/>
              </w:numPr>
              <w:spacing w:after="0" w:line="240" w:lineRule="auto"/>
              <w:rPr>
                <w:rFonts w:ascii="Avenir Book" w:hAnsi="Avenir Book"/>
                <w:i/>
              </w:rPr>
            </w:pPr>
            <w:r w:rsidRPr="00911676">
              <w:rPr>
                <w:rFonts w:ascii="Avenir Book" w:hAnsi="Avenir Book"/>
                <w:i/>
              </w:rPr>
              <w:t xml:space="preserve">Re-teaching of expectations </w:t>
            </w:r>
          </w:p>
          <w:p w14:paraId="6531C15A" w14:textId="77777777" w:rsidR="003C3CC0" w:rsidRPr="00911676" w:rsidRDefault="003C3CC0" w:rsidP="00956734">
            <w:pPr>
              <w:pStyle w:val="ListParagraph"/>
              <w:numPr>
                <w:ilvl w:val="0"/>
                <w:numId w:val="2"/>
              </w:numPr>
              <w:spacing w:after="0" w:line="240" w:lineRule="auto"/>
              <w:rPr>
                <w:rFonts w:ascii="Avenir Book" w:hAnsi="Avenir Book"/>
                <w:i/>
              </w:rPr>
            </w:pPr>
            <w:r w:rsidRPr="00911676">
              <w:rPr>
                <w:rFonts w:ascii="Avenir Book" w:hAnsi="Avenir Book"/>
                <w:i/>
              </w:rPr>
              <w:t>Written reflection or apology</w:t>
            </w:r>
          </w:p>
          <w:p w14:paraId="40D37D81" w14:textId="77777777" w:rsidR="003C3CC0" w:rsidRPr="00911676" w:rsidRDefault="00956734" w:rsidP="00956734">
            <w:pPr>
              <w:pStyle w:val="ListParagraph"/>
              <w:numPr>
                <w:ilvl w:val="0"/>
                <w:numId w:val="2"/>
              </w:numPr>
              <w:spacing w:after="0" w:line="240" w:lineRule="auto"/>
              <w:rPr>
                <w:rFonts w:ascii="Avenir Book" w:hAnsi="Avenir Book"/>
                <w:i/>
              </w:rPr>
            </w:pPr>
            <w:r>
              <w:rPr>
                <w:rFonts w:ascii="Avenir Book" w:hAnsi="Avenir Book"/>
                <w:i/>
              </w:rPr>
              <w:t>Logical Consequences</w:t>
            </w:r>
          </w:p>
          <w:p w14:paraId="0C82863F" w14:textId="77777777" w:rsidR="003C3CC0" w:rsidRDefault="00956734" w:rsidP="00956734">
            <w:pPr>
              <w:pStyle w:val="ListParagraph"/>
              <w:numPr>
                <w:ilvl w:val="0"/>
                <w:numId w:val="2"/>
              </w:numPr>
              <w:spacing w:after="0" w:line="240" w:lineRule="auto"/>
              <w:rPr>
                <w:rFonts w:ascii="Avenir Book" w:hAnsi="Avenir Book"/>
                <w:i/>
              </w:rPr>
            </w:pPr>
            <w:r>
              <w:rPr>
                <w:rFonts w:ascii="Avenir Book" w:hAnsi="Avenir Book"/>
                <w:i/>
              </w:rPr>
              <w:t>Behavior expectations lesson plans</w:t>
            </w:r>
          </w:p>
          <w:p w14:paraId="0664E433" w14:textId="77777777" w:rsidR="00956734" w:rsidRPr="00911676" w:rsidRDefault="00956734" w:rsidP="00956734">
            <w:pPr>
              <w:pStyle w:val="ListParagraph"/>
              <w:numPr>
                <w:ilvl w:val="0"/>
                <w:numId w:val="2"/>
              </w:numPr>
              <w:spacing w:after="0" w:line="240" w:lineRule="auto"/>
              <w:rPr>
                <w:rFonts w:ascii="Avenir Book" w:hAnsi="Avenir Book"/>
                <w:i/>
              </w:rPr>
            </w:pPr>
            <w:r>
              <w:rPr>
                <w:rFonts w:ascii="Avenir Book" w:hAnsi="Avenir Book"/>
                <w:i/>
              </w:rPr>
              <w:t>Affective Statements and Questions</w:t>
            </w:r>
          </w:p>
        </w:tc>
        <w:tc>
          <w:tcPr>
            <w:tcW w:w="6588" w:type="dxa"/>
          </w:tcPr>
          <w:p w14:paraId="67932CAD" w14:textId="77777777" w:rsidR="00956734" w:rsidRDefault="00956734" w:rsidP="00956734">
            <w:pPr>
              <w:pStyle w:val="ListParagraph"/>
              <w:numPr>
                <w:ilvl w:val="0"/>
                <w:numId w:val="2"/>
              </w:numPr>
              <w:spacing w:after="0" w:line="240" w:lineRule="auto"/>
              <w:rPr>
                <w:rFonts w:ascii="Avenir Book" w:hAnsi="Avenir Book"/>
                <w:i/>
              </w:rPr>
            </w:pPr>
            <w:r>
              <w:rPr>
                <w:rFonts w:ascii="Avenir Book" w:hAnsi="Avenir Book"/>
                <w:i/>
              </w:rPr>
              <w:t>Classroom fun day, or choice time</w:t>
            </w:r>
          </w:p>
          <w:p w14:paraId="1425D2E0" w14:textId="77777777" w:rsidR="00956734" w:rsidRDefault="00956734" w:rsidP="00956734">
            <w:pPr>
              <w:pStyle w:val="ListParagraph"/>
              <w:numPr>
                <w:ilvl w:val="0"/>
                <w:numId w:val="2"/>
              </w:numPr>
              <w:spacing w:after="0" w:line="240" w:lineRule="auto"/>
              <w:rPr>
                <w:rFonts w:ascii="Avenir Book" w:hAnsi="Avenir Book"/>
                <w:i/>
              </w:rPr>
            </w:pPr>
            <w:r>
              <w:rPr>
                <w:rFonts w:ascii="Avenir Book" w:hAnsi="Avenir Book"/>
                <w:i/>
              </w:rPr>
              <w:t>Shout outs, put ups, thanks</w:t>
            </w:r>
          </w:p>
          <w:p w14:paraId="0A178FAE" w14:textId="77777777" w:rsidR="00956734" w:rsidRPr="003C3CC0" w:rsidRDefault="00956734" w:rsidP="00956734">
            <w:pPr>
              <w:pStyle w:val="ListParagraph"/>
              <w:numPr>
                <w:ilvl w:val="0"/>
                <w:numId w:val="2"/>
              </w:numPr>
              <w:spacing w:after="0" w:line="240" w:lineRule="auto"/>
              <w:rPr>
                <w:rFonts w:ascii="Avenir Book" w:hAnsi="Avenir Book"/>
                <w:i/>
              </w:rPr>
            </w:pPr>
            <w:r>
              <w:rPr>
                <w:rFonts w:ascii="Avenir Book" w:hAnsi="Avenir Book"/>
                <w:i/>
              </w:rPr>
              <w:t xml:space="preserve">School Wide and Classroom based expectations </w:t>
            </w:r>
          </w:p>
          <w:p w14:paraId="44EFB172" w14:textId="77777777" w:rsidR="00956734" w:rsidRPr="00911676" w:rsidRDefault="00956734" w:rsidP="00956734">
            <w:pPr>
              <w:pStyle w:val="ListParagraph"/>
              <w:numPr>
                <w:ilvl w:val="0"/>
                <w:numId w:val="2"/>
              </w:numPr>
              <w:spacing w:after="0" w:line="240" w:lineRule="auto"/>
              <w:rPr>
                <w:rFonts w:ascii="Avenir Book" w:hAnsi="Avenir Book"/>
                <w:i/>
              </w:rPr>
            </w:pPr>
            <w:r>
              <w:rPr>
                <w:rFonts w:ascii="Avenir Book" w:hAnsi="Avenir Book"/>
                <w:i/>
              </w:rPr>
              <w:t xml:space="preserve">Community Building Circles </w:t>
            </w:r>
          </w:p>
          <w:p w14:paraId="3A7734D6" w14:textId="77777777" w:rsidR="003C3CC0" w:rsidRDefault="00956734" w:rsidP="00956734">
            <w:pPr>
              <w:pStyle w:val="ListParagraph"/>
              <w:numPr>
                <w:ilvl w:val="0"/>
                <w:numId w:val="2"/>
              </w:numPr>
              <w:spacing w:after="0" w:line="240" w:lineRule="auto"/>
              <w:rPr>
                <w:rFonts w:ascii="Avenir Book" w:hAnsi="Avenir Book"/>
                <w:i/>
              </w:rPr>
            </w:pPr>
            <w:r>
              <w:rPr>
                <w:rFonts w:ascii="Avenir Book" w:hAnsi="Avenir Book"/>
                <w:i/>
              </w:rPr>
              <w:t xml:space="preserve">School Wide point system and  rewards </w:t>
            </w:r>
          </w:p>
          <w:p w14:paraId="0A32C818" w14:textId="77777777" w:rsidR="00956734" w:rsidRPr="00911676" w:rsidRDefault="00956734" w:rsidP="00956734">
            <w:pPr>
              <w:pStyle w:val="ListParagraph"/>
              <w:numPr>
                <w:ilvl w:val="0"/>
                <w:numId w:val="2"/>
              </w:numPr>
              <w:spacing w:after="0" w:line="240" w:lineRule="auto"/>
              <w:rPr>
                <w:rFonts w:ascii="Avenir Book" w:hAnsi="Avenir Book"/>
                <w:i/>
              </w:rPr>
            </w:pPr>
            <w:r>
              <w:rPr>
                <w:rFonts w:ascii="Avenir Book" w:hAnsi="Avenir Book"/>
                <w:i/>
              </w:rPr>
              <w:t>Prize boxes</w:t>
            </w:r>
          </w:p>
        </w:tc>
      </w:tr>
      <w:tr w:rsidR="00956734" w:rsidRPr="00911676" w14:paraId="05575D3D" w14:textId="77777777" w:rsidTr="00956734">
        <w:tc>
          <w:tcPr>
            <w:tcW w:w="13176" w:type="dxa"/>
            <w:gridSpan w:val="2"/>
          </w:tcPr>
          <w:p w14:paraId="10A42CCD" w14:textId="77777777" w:rsidR="00956734" w:rsidRPr="003B3548" w:rsidRDefault="00956734" w:rsidP="00956734">
            <w:pPr>
              <w:spacing w:after="0" w:line="240" w:lineRule="auto"/>
              <w:jc w:val="center"/>
              <w:rPr>
                <w:rFonts w:ascii="Avenir Book" w:hAnsi="Avenir Book"/>
                <w:b/>
                <w:i/>
              </w:rPr>
            </w:pPr>
            <w:r w:rsidRPr="003B3548">
              <w:rPr>
                <w:rFonts w:ascii="Avenir Book" w:hAnsi="Avenir Book"/>
                <w:b/>
                <w:i/>
              </w:rPr>
              <w:t>Tier 2 Interventions and Supports (extra supports, 10-15% of students)</w:t>
            </w:r>
          </w:p>
        </w:tc>
      </w:tr>
      <w:tr w:rsidR="00956734" w:rsidRPr="00911676" w14:paraId="33972DA5" w14:textId="77777777" w:rsidTr="00956734">
        <w:tc>
          <w:tcPr>
            <w:tcW w:w="6588" w:type="dxa"/>
          </w:tcPr>
          <w:p w14:paraId="03A09972" w14:textId="77777777" w:rsidR="00956734" w:rsidRPr="00911676" w:rsidRDefault="00956734" w:rsidP="00956734">
            <w:pPr>
              <w:pStyle w:val="ListParagraph"/>
              <w:numPr>
                <w:ilvl w:val="0"/>
                <w:numId w:val="2"/>
              </w:numPr>
              <w:spacing w:after="0" w:line="240" w:lineRule="auto"/>
              <w:rPr>
                <w:rFonts w:ascii="Avenir Book" w:hAnsi="Avenir Book"/>
                <w:i/>
              </w:rPr>
            </w:pPr>
            <w:r>
              <w:rPr>
                <w:rFonts w:ascii="Avenir Book" w:hAnsi="Avenir Book"/>
                <w:i/>
              </w:rPr>
              <w:t xml:space="preserve">Restorative Circles </w:t>
            </w:r>
          </w:p>
          <w:p w14:paraId="432B6B4D" w14:textId="77777777" w:rsidR="00956734" w:rsidRPr="00911676" w:rsidRDefault="00956734" w:rsidP="00956734">
            <w:pPr>
              <w:pStyle w:val="ListParagraph"/>
              <w:numPr>
                <w:ilvl w:val="0"/>
                <w:numId w:val="2"/>
              </w:numPr>
              <w:spacing w:after="0" w:line="240" w:lineRule="auto"/>
              <w:rPr>
                <w:rFonts w:ascii="Avenir Book" w:hAnsi="Avenir Book"/>
                <w:i/>
              </w:rPr>
            </w:pPr>
            <w:r w:rsidRPr="00911676">
              <w:rPr>
                <w:rFonts w:ascii="Avenir Book" w:hAnsi="Avenir Book"/>
                <w:i/>
              </w:rPr>
              <w:t>Loss of classroom privileges</w:t>
            </w:r>
          </w:p>
          <w:p w14:paraId="73C04E59" w14:textId="77777777" w:rsidR="00956734" w:rsidRPr="00911676" w:rsidRDefault="00956734" w:rsidP="00956734">
            <w:pPr>
              <w:pStyle w:val="ListParagraph"/>
              <w:numPr>
                <w:ilvl w:val="0"/>
                <w:numId w:val="2"/>
              </w:numPr>
              <w:spacing w:after="0" w:line="240" w:lineRule="auto"/>
              <w:rPr>
                <w:rFonts w:ascii="Avenir Book" w:hAnsi="Avenir Book"/>
                <w:i/>
              </w:rPr>
            </w:pPr>
            <w:r w:rsidRPr="00911676">
              <w:rPr>
                <w:rFonts w:ascii="Avenir Book" w:hAnsi="Avenir Book"/>
                <w:i/>
              </w:rPr>
              <w:t xml:space="preserve">Positive Behavior Intervention Plan </w:t>
            </w:r>
          </w:p>
          <w:p w14:paraId="338AA352" w14:textId="77777777" w:rsidR="00956734" w:rsidRDefault="00D513A6" w:rsidP="00956734">
            <w:pPr>
              <w:pStyle w:val="ListParagraph"/>
              <w:numPr>
                <w:ilvl w:val="0"/>
                <w:numId w:val="2"/>
              </w:numPr>
              <w:spacing w:after="0" w:line="240" w:lineRule="auto"/>
              <w:rPr>
                <w:rFonts w:ascii="Avenir Book" w:hAnsi="Avenir Book"/>
                <w:i/>
              </w:rPr>
            </w:pPr>
            <w:r>
              <w:rPr>
                <w:rFonts w:ascii="Avenir Book" w:hAnsi="Avenir Book"/>
                <w:i/>
              </w:rPr>
              <w:t xml:space="preserve">Daily </w:t>
            </w:r>
            <w:r w:rsidR="00956734">
              <w:rPr>
                <w:rFonts w:ascii="Avenir Book" w:hAnsi="Avenir Book"/>
                <w:i/>
              </w:rPr>
              <w:t xml:space="preserve">Star Chart </w:t>
            </w:r>
          </w:p>
          <w:p w14:paraId="68A84559" w14:textId="77777777" w:rsidR="00D513A6" w:rsidRDefault="00D513A6" w:rsidP="00956734">
            <w:pPr>
              <w:pStyle w:val="ListParagraph"/>
              <w:numPr>
                <w:ilvl w:val="0"/>
                <w:numId w:val="2"/>
              </w:numPr>
              <w:spacing w:after="0" w:line="240" w:lineRule="auto"/>
              <w:rPr>
                <w:rFonts w:ascii="Avenir Book" w:hAnsi="Avenir Book"/>
                <w:i/>
              </w:rPr>
            </w:pPr>
            <w:r>
              <w:rPr>
                <w:rFonts w:ascii="Avenir Book" w:hAnsi="Avenir Book"/>
                <w:i/>
              </w:rPr>
              <w:t>Breaks</w:t>
            </w:r>
          </w:p>
          <w:p w14:paraId="1A7948E4" w14:textId="77777777" w:rsidR="00D513A6" w:rsidRDefault="00D513A6" w:rsidP="00956734">
            <w:pPr>
              <w:pStyle w:val="ListParagraph"/>
              <w:numPr>
                <w:ilvl w:val="0"/>
                <w:numId w:val="2"/>
              </w:numPr>
              <w:spacing w:after="0" w:line="240" w:lineRule="auto"/>
              <w:rPr>
                <w:rFonts w:ascii="Avenir Book" w:hAnsi="Avenir Book"/>
                <w:i/>
              </w:rPr>
            </w:pPr>
            <w:r>
              <w:rPr>
                <w:rFonts w:ascii="Avenir Book" w:hAnsi="Avenir Book"/>
                <w:i/>
              </w:rPr>
              <w:t>Positive notes home</w:t>
            </w:r>
          </w:p>
          <w:p w14:paraId="39EE1956" w14:textId="77777777" w:rsidR="00D513A6" w:rsidRPr="00911676" w:rsidRDefault="00D513A6" w:rsidP="00956734">
            <w:pPr>
              <w:pStyle w:val="ListParagraph"/>
              <w:numPr>
                <w:ilvl w:val="0"/>
                <w:numId w:val="2"/>
              </w:numPr>
              <w:spacing w:after="0" w:line="240" w:lineRule="auto"/>
              <w:rPr>
                <w:rFonts w:ascii="Avenir Book" w:hAnsi="Avenir Book"/>
                <w:i/>
              </w:rPr>
            </w:pPr>
            <w:r>
              <w:rPr>
                <w:rFonts w:ascii="Avenir Book" w:hAnsi="Avenir Book"/>
                <w:i/>
              </w:rPr>
              <w:t>Teaching conflict resolutions skills</w:t>
            </w:r>
          </w:p>
        </w:tc>
        <w:tc>
          <w:tcPr>
            <w:tcW w:w="6588" w:type="dxa"/>
          </w:tcPr>
          <w:p w14:paraId="7E4ECF28" w14:textId="77777777" w:rsidR="00956734" w:rsidRPr="00911676" w:rsidRDefault="00956734" w:rsidP="00956734">
            <w:pPr>
              <w:pStyle w:val="ListParagraph"/>
              <w:numPr>
                <w:ilvl w:val="0"/>
                <w:numId w:val="2"/>
              </w:numPr>
              <w:spacing w:after="0" w:line="240" w:lineRule="auto"/>
              <w:rPr>
                <w:rFonts w:ascii="Avenir Book" w:hAnsi="Avenir Book"/>
                <w:i/>
              </w:rPr>
            </w:pPr>
            <w:r w:rsidRPr="00911676">
              <w:rPr>
                <w:rFonts w:ascii="Avenir Book" w:hAnsi="Avenir Book"/>
                <w:i/>
              </w:rPr>
              <w:t>Referral to community provider</w:t>
            </w:r>
          </w:p>
          <w:p w14:paraId="306E2659" w14:textId="77777777" w:rsidR="00956734" w:rsidRDefault="00956734" w:rsidP="00956734">
            <w:pPr>
              <w:pStyle w:val="ListParagraph"/>
              <w:numPr>
                <w:ilvl w:val="0"/>
                <w:numId w:val="2"/>
              </w:numPr>
              <w:spacing w:after="0" w:line="240" w:lineRule="auto"/>
              <w:rPr>
                <w:rFonts w:ascii="Avenir Book" w:hAnsi="Avenir Book"/>
                <w:i/>
              </w:rPr>
            </w:pPr>
            <w:r w:rsidRPr="00911676">
              <w:rPr>
                <w:rFonts w:ascii="Avenir Book" w:hAnsi="Avenir Book"/>
                <w:i/>
              </w:rPr>
              <w:t>Community service</w:t>
            </w:r>
          </w:p>
          <w:p w14:paraId="0CC1DEB4" w14:textId="77777777" w:rsidR="00D513A6" w:rsidRDefault="00D513A6" w:rsidP="00956734">
            <w:pPr>
              <w:pStyle w:val="ListParagraph"/>
              <w:numPr>
                <w:ilvl w:val="0"/>
                <w:numId w:val="2"/>
              </w:numPr>
              <w:spacing w:after="0" w:line="240" w:lineRule="auto"/>
              <w:rPr>
                <w:rFonts w:ascii="Avenir Book" w:hAnsi="Avenir Book"/>
                <w:i/>
              </w:rPr>
            </w:pPr>
            <w:r>
              <w:rPr>
                <w:rFonts w:ascii="Avenir Book" w:hAnsi="Avenir Book"/>
                <w:i/>
              </w:rPr>
              <w:t>Calming Corners</w:t>
            </w:r>
          </w:p>
          <w:p w14:paraId="048965FA" w14:textId="77777777" w:rsidR="00D513A6" w:rsidRDefault="00D513A6" w:rsidP="00956734">
            <w:pPr>
              <w:pStyle w:val="ListParagraph"/>
              <w:numPr>
                <w:ilvl w:val="0"/>
                <w:numId w:val="2"/>
              </w:numPr>
              <w:spacing w:after="0" w:line="240" w:lineRule="auto"/>
              <w:rPr>
                <w:rFonts w:ascii="Avenir Book" w:hAnsi="Avenir Book"/>
                <w:i/>
              </w:rPr>
            </w:pPr>
            <w:r>
              <w:rPr>
                <w:rFonts w:ascii="Avenir Book" w:hAnsi="Avenir Book"/>
                <w:i/>
              </w:rPr>
              <w:t>Small Group Instruction</w:t>
            </w:r>
          </w:p>
          <w:p w14:paraId="2619DF58" w14:textId="77777777" w:rsidR="00D513A6" w:rsidRPr="00911676" w:rsidRDefault="00D513A6" w:rsidP="00956734">
            <w:pPr>
              <w:pStyle w:val="ListParagraph"/>
              <w:numPr>
                <w:ilvl w:val="0"/>
                <w:numId w:val="2"/>
              </w:numPr>
              <w:spacing w:after="0" w:line="240" w:lineRule="auto"/>
              <w:rPr>
                <w:rFonts w:ascii="Avenir Book" w:hAnsi="Avenir Book"/>
                <w:i/>
              </w:rPr>
            </w:pPr>
            <w:r>
              <w:rPr>
                <w:rFonts w:ascii="Avenir Book" w:hAnsi="Avenir Book"/>
                <w:i/>
              </w:rPr>
              <w:t>Frequent praise for pro-social behavior</w:t>
            </w:r>
          </w:p>
          <w:p w14:paraId="4999FD4C" w14:textId="77777777" w:rsidR="00956734" w:rsidRPr="00911676" w:rsidRDefault="00D513A6" w:rsidP="00D513A6">
            <w:pPr>
              <w:pStyle w:val="ListParagraph"/>
              <w:numPr>
                <w:ilvl w:val="0"/>
                <w:numId w:val="2"/>
              </w:numPr>
              <w:spacing w:after="0" w:line="240" w:lineRule="auto"/>
              <w:rPr>
                <w:rFonts w:ascii="Avenir Book" w:hAnsi="Avenir Book"/>
                <w:i/>
              </w:rPr>
            </w:pPr>
            <w:r>
              <w:rPr>
                <w:rFonts w:ascii="Avenir Book" w:hAnsi="Avenir Book"/>
                <w:i/>
              </w:rPr>
              <w:t xml:space="preserve">Academic Support </w:t>
            </w:r>
          </w:p>
        </w:tc>
      </w:tr>
      <w:tr w:rsidR="00D513A6" w:rsidRPr="00911676" w14:paraId="381959AC" w14:textId="77777777" w:rsidTr="00D513A6">
        <w:tc>
          <w:tcPr>
            <w:tcW w:w="13176" w:type="dxa"/>
            <w:gridSpan w:val="2"/>
          </w:tcPr>
          <w:p w14:paraId="49BECF09" w14:textId="77777777" w:rsidR="00D513A6" w:rsidRPr="003B3548" w:rsidRDefault="00D513A6" w:rsidP="00D513A6">
            <w:pPr>
              <w:spacing w:after="0" w:line="240" w:lineRule="auto"/>
              <w:jc w:val="center"/>
              <w:rPr>
                <w:rFonts w:ascii="Avenir Book" w:hAnsi="Avenir Book"/>
                <w:b/>
                <w:i/>
              </w:rPr>
            </w:pPr>
            <w:r w:rsidRPr="003B3548">
              <w:rPr>
                <w:rFonts w:ascii="Avenir Book" w:hAnsi="Avenir Book"/>
                <w:b/>
                <w:i/>
              </w:rPr>
              <w:t>Tier 3 Interventions and Supports (Intensive, 3-5% of all of students</w:t>
            </w:r>
            <w:r w:rsidR="003B3548">
              <w:rPr>
                <w:rFonts w:ascii="Avenir Book" w:hAnsi="Avenir Book"/>
                <w:b/>
                <w:i/>
              </w:rPr>
              <w:t>)</w:t>
            </w:r>
          </w:p>
        </w:tc>
      </w:tr>
      <w:tr w:rsidR="00D513A6" w:rsidRPr="00911676" w14:paraId="344F094D" w14:textId="77777777" w:rsidTr="00956734">
        <w:tc>
          <w:tcPr>
            <w:tcW w:w="6588" w:type="dxa"/>
          </w:tcPr>
          <w:p w14:paraId="3F91E750" w14:textId="77777777" w:rsidR="00D513A6" w:rsidRPr="00D513A6" w:rsidRDefault="00D513A6" w:rsidP="00D513A6">
            <w:pPr>
              <w:pStyle w:val="ListParagraph"/>
              <w:numPr>
                <w:ilvl w:val="0"/>
                <w:numId w:val="9"/>
              </w:numPr>
              <w:spacing w:after="0" w:line="240" w:lineRule="auto"/>
              <w:rPr>
                <w:rFonts w:ascii="Avenir Book" w:hAnsi="Avenir Book"/>
                <w:i/>
              </w:rPr>
            </w:pPr>
            <w:r>
              <w:rPr>
                <w:rFonts w:ascii="Avenir Book" w:hAnsi="Avenir Book"/>
              </w:rPr>
              <w:t>Intensive academic support</w:t>
            </w:r>
          </w:p>
          <w:p w14:paraId="5B63BB02" w14:textId="77777777" w:rsidR="00D513A6" w:rsidRPr="00D513A6" w:rsidRDefault="00D513A6" w:rsidP="00D513A6">
            <w:pPr>
              <w:pStyle w:val="ListParagraph"/>
              <w:numPr>
                <w:ilvl w:val="0"/>
                <w:numId w:val="9"/>
              </w:numPr>
              <w:spacing w:after="0" w:line="240" w:lineRule="auto"/>
              <w:rPr>
                <w:rFonts w:ascii="Avenir Book" w:hAnsi="Avenir Book"/>
                <w:i/>
              </w:rPr>
            </w:pPr>
            <w:r>
              <w:rPr>
                <w:rFonts w:ascii="Avenir Book" w:hAnsi="Avenir Book"/>
              </w:rPr>
              <w:t xml:space="preserve">Structured breaks throughout the day </w:t>
            </w:r>
          </w:p>
          <w:p w14:paraId="1C0A187E" w14:textId="77777777" w:rsidR="00D513A6" w:rsidRPr="00D513A6" w:rsidRDefault="00D513A6" w:rsidP="00D513A6">
            <w:pPr>
              <w:pStyle w:val="ListParagraph"/>
              <w:numPr>
                <w:ilvl w:val="0"/>
                <w:numId w:val="9"/>
              </w:numPr>
              <w:spacing w:after="0" w:line="240" w:lineRule="auto"/>
              <w:rPr>
                <w:rFonts w:ascii="Avenir Book" w:hAnsi="Avenir Book"/>
                <w:i/>
              </w:rPr>
            </w:pPr>
            <w:r>
              <w:rPr>
                <w:rFonts w:ascii="Avenir Book" w:hAnsi="Avenir Book"/>
              </w:rPr>
              <w:t>Behavior contract</w:t>
            </w:r>
          </w:p>
          <w:p w14:paraId="4A5A484E" w14:textId="77777777" w:rsidR="00D513A6" w:rsidRPr="00D513A6" w:rsidRDefault="00D513A6" w:rsidP="00D513A6">
            <w:pPr>
              <w:pStyle w:val="ListParagraph"/>
              <w:numPr>
                <w:ilvl w:val="0"/>
                <w:numId w:val="9"/>
              </w:numPr>
              <w:spacing w:after="0" w:line="240" w:lineRule="auto"/>
              <w:rPr>
                <w:rFonts w:ascii="Avenir Book" w:hAnsi="Avenir Book"/>
                <w:i/>
              </w:rPr>
            </w:pPr>
            <w:r>
              <w:rPr>
                <w:rFonts w:ascii="Avenir Book" w:hAnsi="Avenir Book"/>
              </w:rPr>
              <w:t xml:space="preserve">1 on 1 direct support </w:t>
            </w:r>
          </w:p>
          <w:p w14:paraId="0494AA76" w14:textId="77777777" w:rsidR="00D513A6" w:rsidRPr="00D513A6" w:rsidRDefault="00D513A6" w:rsidP="00D513A6">
            <w:pPr>
              <w:pStyle w:val="ListParagraph"/>
              <w:numPr>
                <w:ilvl w:val="0"/>
                <w:numId w:val="9"/>
              </w:numPr>
              <w:spacing w:after="0" w:line="240" w:lineRule="auto"/>
              <w:rPr>
                <w:rFonts w:ascii="Avenir Book" w:hAnsi="Avenir Book"/>
                <w:i/>
              </w:rPr>
            </w:pPr>
            <w:r>
              <w:rPr>
                <w:rFonts w:ascii="Avenir Book" w:hAnsi="Avenir Book"/>
              </w:rPr>
              <w:t>Intensive Social Skills teaching</w:t>
            </w:r>
          </w:p>
        </w:tc>
        <w:tc>
          <w:tcPr>
            <w:tcW w:w="6588" w:type="dxa"/>
          </w:tcPr>
          <w:p w14:paraId="565C2757" w14:textId="77777777" w:rsidR="00D513A6" w:rsidRDefault="00D513A6" w:rsidP="00D513A6">
            <w:pPr>
              <w:pStyle w:val="ListParagraph"/>
              <w:numPr>
                <w:ilvl w:val="0"/>
                <w:numId w:val="9"/>
              </w:numPr>
              <w:spacing w:after="0" w:line="240" w:lineRule="auto"/>
              <w:rPr>
                <w:rFonts w:ascii="Avenir Book" w:hAnsi="Avenir Book"/>
              </w:rPr>
            </w:pPr>
            <w:r>
              <w:rPr>
                <w:rFonts w:ascii="Avenir Book" w:hAnsi="Avenir Book"/>
              </w:rPr>
              <w:t xml:space="preserve">Check in /Check out </w:t>
            </w:r>
          </w:p>
          <w:p w14:paraId="285E1078" w14:textId="77777777" w:rsidR="00D513A6" w:rsidRDefault="00D513A6" w:rsidP="00D513A6">
            <w:pPr>
              <w:pStyle w:val="ListParagraph"/>
              <w:numPr>
                <w:ilvl w:val="0"/>
                <w:numId w:val="9"/>
              </w:numPr>
              <w:spacing w:after="0" w:line="240" w:lineRule="auto"/>
              <w:rPr>
                <w:rFonts w:ascii="Avenir Book" w:hAnsi="Avenir Book"/>
              </w:rPr>
            </w:pPr>
            <w:r>
              <w:rPr>
                <w:rFonts w:ascii="Avenir Book" w:hAnsi="Avenir Book"/>
              </w:rPr>
              <w:t>Mentoring</w:t>
            </w:r>
          </w:p>
          <w:p w14:paraId="3BAA9998" w14:textId="77777777" w:rsidR="00D513A6" w:rsidRDefault="00D513A6" w:rsidP="00D513A6">
            <w:pPr>
              <w:pStyle w:val="ListParagraph"/>
              <w:numPr>
                <w:ilvl w:val="0"/>
                <w:numId w:val="9"/>
              </w:numPr>
              <w:spacing w:after="0" w:line="240" w:lineRule="auto"/>
              <w:rPr>
                <w:rFonts w:ascii="Avenir Book" w:hAnsi="Avenir Book"/>
              </w:rPr>
            </w:pPr>
            <w:r>
              <w:rPr>
                <w:rFonts w:ascii="Avenir Book" w:hAnsi="Avenir Book"/>
              </w:rPr>
              <w:t>Counseling Referral</w:t>
            </w:r>
          </w:p>
          <w:p w14:paraId="1AD3396F" w14:textId="77777777" w:rsidR="00D513A6" w:rsidRPr="00D513A6" w:rsidRDefault="00D513A6" w:rsidP="00D513A6">
            <w:pPr>
              <w:pStyle w:val="ListParagraph"/>
              <w:numPr>
                <w:ilvl w:val="0"/>
                <w:numId w:val="9"/>
              </w:numPr>
              <w:spacing w:after="0" w:line="240" w:lineRule="auto"/>
              <w:rPr>
                <w:rFonts w:ascii="Avenir Book" w:hAnsi="Avenir Book"/>
              </w:rPr>
            </w:pPr>
            <w:r>
              <w:rPr>
                <w:rFonts w:ascii="Avenir Book" w:hAnsi="Avenir Book"/>
              </w:rPr>
              <w:t>Collaboration with Student physician and/or Mental health provider</w:t>
            </w:r>
          </w:p>
        </w:tc>
      </w:tr>
    </w:tbl>
    <w:p w14:paraId="5724AEBB" w14:textId="77777777" w:rsidR="00FA07E6" w:rsidRPr="00FA07E6" w:rsidRDefault="00956734" w:rsidP="00FA07E6">
      <w:pPr>
        <w:rPr>
          <w:rFonts w:ascii="Avenir Book" w:hAnsi="Avenir Book"/>
          <w:b/>
        </w:rPr>
      </w:pPr>
      <w:r>
        <w:rPr>
          <w:rFonts w:ascii="Avenir Book" w:hAnsi="Avenir Book"/>
          <w:b/>
        </w:rPr>
        <w:br w:type="textWrapping" w:clear="all"/>
      </w:r>
    </w:p>
    <w:p w14:paraId="35501B05" w14:textId="77777777" w:rsidR="006056EE" w:rsidRPr="00911676" w:rsidRDefault="006056EE" w:rsidP="006056EE">
      <w:pPr>
        <w:pBdr>
          <w:bottom w:val="single" w:sz="4" w:space="1" w:color="auto"/>
        </w:pBdr>
        <w:rPr>
          <w:rFonts w:ascii="Avenir Book" w:hAnsi="Avenir Book"/>
          <w:sz w:val="28"/>
          <w:szCs w:val="28"/>
        </w:rPr>
      </w:pPr>
      <w:r w:rsidRPr="00911676">
        <w:rPr>
          <w:rFonts w:ascii="Avenir Book" w:hAnsi="Avenir Book"/>
          <w:sz w:val="28"/>
          <w:szCs w:val="28"/>
        </w:rPr>
        <w:t>Suspensions and Expulsion</w:t>
      </w:r>
    </w:p>
    <w:p w14:paraId="15C3C7AF" w14:textId="2EA4A80B" w:rsidR="003B3548" w:rsidRPr="00933D89" w:rsidRDefault="003B3548" w:rsidP="00933D89">
      <w:pPr>
        <w:jc w:val="both"/>
        <w:rPr>
          <w:rFonts w:ascii="Avenir Book" w:hAnsi="Avenir Book"/>
        </w:rPr>
      </w:pPr>
      <w:r w:rsidRPr="00911676">
        <w:rPr>
          <w:rFonts w:ascii="Avenir Book" w:hAnsi="Avenir Book"/>
        </w:rPr>
        <w:t xml:space="preserve">Suspension will be very rare at the New School of San Francisco, and we will exhaust all other in-school opportunities before resorting to suspension. However, we recognize that extreme or dangerous violations of Ed Code may require it. In those difficult moments, </w:t>
      </w:r>
      <w:r>
        <w:rPr>
          <w:rFonts w:ascii="Avenir Book" w:hAnsi="Avenir Book"/>
        </w:rPr>
        <w:t>Our CARE team along with intensive tier 3 supports</w:t>
      </w:r>
      <w:r w:rsidRPr="00911676">
        <w:rPr>
          <w:rFonts w:ascii="Avenir Book" w:hAnsi="Avenir Book"/>
        </w:rPr>
        <w:t xml:space="preserve"> will ensure that students are welcomed back into the school community in a manner that provides support to the child and family. The re-entry process will be meant to promote community healing as well as student learning and well-being. </w:t>
      </w:r>
      <w:bookmarkStart w:id="0" w:name="_GoBack"/>
      <w:bookmarkEnd w:id="0"/>
    </w:p>
    <w:p w14:paraId="12D046AA" w14:textId="77777777" w:rsidR="006056EE" w:rsidRPr="00911676" w:rsidRDefault="006056EE" w:rsidP="006056EE">
      <w:pPr>
        <w:rPr>
          <w:rFonts w:ascii="Avenir Book" w:hAnsi="Avenir Book"/>
          <w:i/>
        </w:rPr>
      </w:pPr>
      <w:r w:rsidRPr="00911676">
        <w:rPr>
          <w:rFonts w:ascii="Avenir Book" w:hAnsi="Avenir Book"/>
          <w:i/>
        </w:rPr>
        <w:t>There are only 5 behaviors that require a mandatory suspension as per Ed Code (on first offense). They are;</w:t>
      </w:r>
    </w:p>
    <w:p w14:paraId="5B33A32D" w14:textId="77777777" w:rsidR="006056EE" w:rsidRPr="00911676" w:rsidRDefault="006056EE" w:rsidP="006056EE">
      <w:pPr>
        <w:pStyle w:val="ListParagraph"/>
        <w:numPr>
          <w:ilvl w:val="0"/>
          <w:numId w:val="1"/>
        </w:numPr>
        <w:rPr>
          <w:rFonts w:ascii="Avenir Book" w:hAnsi="Avenir Book"/>
        </w:rPr>
      </w:pPr>
      <w:r w:rsidRPr="00911676">
        <w:rPr>
          <w:rFonts w:ascii="Avenir Book" w:hAnsi="Avenir Book"/>
        </w:rPr>
        <w:t>Possessing, selling or furnishing a firearm</w:t>
      </w:r>
    </w:p>
    <w:p w14:paraId="6707D0C2" w14:textId="77777777" w:rsidR="006056EE" w:rsidRPr="00911676" w:rsidRDefault="006056EE" w:rsidP="006056EE">
      <w:pPr>
        <w:pStyle w:val="ListParagraph"/>
        <w:numPr>
          <w:ilvl w:val="0"/>
          <w:numId w:val="1"/>
        </w:numPr>
        <w:rPr>
          <w:rFonts w:ascii="Avenir Book" w:hAnsi="Avenir Book"/>
        </w:rPr>
      </w:pPr>
      <w:r w:rsidRPr="00911676">
        <w:rPr>
          <w:rFonts w:ascii="Avenir Book" w:hAnsi="Avenir Book"/>
        </w:rPr>
        <w:t>Brandishing a knife at another person</w:t>
      </w:r>
    </w:p>
    <w:p w14:paraId="31E09365" w14:textId="77777777" w:rsidR="006056EE" w:rsidRPr="00911676" w:rsidRDefault="006056EE" w:rsidP="006056EE">
      <w:pPr>
        <w:pStyle w:val="ListParagraph"/>
        <w:numPr>
          <w:ilvl w:val="0"/>
          <w:numId w:val="1"/>
        </w:numPr>
        <w:rPr>
          <w:rFonts w:ascii="Avenir Book" w:hAnsi="Avenir Book"/>
        </w:rPr>
      </w:pPr>
      <w:r w:rsidRPr="00911676">
        <w:rPr>
          <w:rFonts w:ascii="Avenir Book" w:hAnsi="Avenir Book"/>
        </w:rPr>
        <w:t>Unlawfully selling a controlled substance</w:t>
      </w:r>
    </w:p>
    <w:p w14:paraId="0F835945" w14:textId="77777777" w:rsidR="006056EE" w:rsidRPr="00911676" w:rsidRDefault="006056EE" w:rsidP="006056EE">
      <w:pPr>
        <w:pStyle w:val="ListParagraph"/>
        <w:numPr>
          <w:ilvl w:val="0"/>
          <w:numId w:val="1"/>
        </w:numPr>
        <w:rPr>
          <w:rFonts w:ascii="Avenir Book" w:hAnsi="Avenir Book"/>
        </w:rPr>
      </w:pPr>
      <w:r w:rsidRPr="00911676">
        <w:rPr>
          <w:rFonts w:ascii="Avenir Book" w:hAnsi="Avenir Book"/>
        </w:rPr>
        <w:t xml:space="preserve">Possession of an explosive (or threat thereof ….see bomb threat) </w:t>
      </w:r>
    </w:p>
    <w:p w14:paraId="3D045BCC" w14:textId="77777777" w:rsidR="006056EE" w:rsidRPr="00911676" w:rsidRDefault="006056EE" w:rsidP="006056EE">
      <w:pPr>
        <w:pStyle w:val="ListParagraph"/>
        <w:numPr>
          <w:ilvl w:val="0"/>
          <w:numId w:val="1"/>
        </w:numPr>
        <w:rPr>
          <w:rFonts w:ascii="Avenir Book" w:hAnsi="Avenir Book"/>
        </w:rPr>
      </w:pPr>
      <w:r w:rsidRPr="00911676">
        <w:rPr>
          <w:rFonts w:ascii="Avenir Book" w:hAnsi="Avenir Book"/>
        </w:rPr>
        <w:t xml:space="preserve">Committing or attempting to commit a sexual assault or committing sexual battery. </w:t>
      </w:r>
    </w:p>
    <w:p w14:paraId="6B426FA2" w14:textId="77777777" w:rsidR="006056EE" w:rsidRPr="00911676" w:rsidRDefault="006056EE" w:rsidP="006056EE">
      <w:pPr>
        <w:rPr>
          <w:rFonts w:ascii="Avenir Book" w:hAnsi="Avenir Book"/>
        </w:rPr>
      </w:pPr>
      <w:r w:rsidRPr="00911676">
        <w:rPr>
          <w:rFonts w:ascii="Avenir Book" w:hAnsi="Avenir Book"/>
        </w:rPr>
        <w:t>As per Ed Code these require a mandatory suspension. For all suspensions there will be a reintegration team (</w:t>
      </w:r>
      <w:r w:rsidR="003B3548">
        <w:rPr>
          <w:rFonts w:ascii="Avenir Book" w:hAnsi="Avenir Book"/>
        </w:rPr>
        <w:t>CARE team</w:t>
      </w:r>
      <w:r w:rsidRPr="00911676">
        <w:rPr>
          <w:rFonts w:ascii="Avenir Book" w:hAnsi="Avenir Book"/>
        </w:rPr>
        <w:t xml:space="preserve">) and plan, restorative conferencing (if applicable) and restorative practices will be used for all affected students and staff (when applicable). </w:t>
      </w:r>
    </w:p>
    <w:p w14:paraId="6EC1817A" w14:textId="77777777" w:rsidR="006056EE" w:rsidRPr="00911676" w:rsidRDefault="006056EE" w:rsidP="006056EE">
      <w:pPr>
        <w:rPr>
          <w:rFonts w:ascii="Avenir Book" w:hAnsi="Avenir Book"/>
          <w:b/>
          <w:i/>
        </w:rPr>
      </w:pPr>
      <w:r w:rsidRPr="00911676">
        <w:rPr>
          <w:rFonts w:ascii="Avenir Book" w:hAnsi="Avenir Book"/>
        </w:rPr>
        <w:t xml:space="preserve">For other infractions that do not require automatic suspensions, tiered interventions and </w:t>
      </w:r>
      <w:r w:rsidR="003B3548">
        <w:rPr>
          <w:rFonts w:ascii="Avenir Book" w:hAnsi="Avenir Book"/>
        </w:rPr>
        <w:t xml:space="preserve">supports </w:t>
      </w:r>
      <w:r w:rsidRPr="00911676">
        <w:rPr>
          <w:rFonts w:ascii="Avenir Book" w:hAnsi="Avenir Book"/>
        </w:rPr>
        <w:t xml:space="preserve">will be implemented both in and out of the classroom. </w:t>
      </w:r>
    </w:p>
    <w:p w14:paraId="10910741" w14:textId="77777777" w:rsidR="006056EE" w:rsidRPr="00911676" w:rsidRDefault="006056EE" w:rsidP="006056EE">
      <w:pPr>
        <w:jc w:val="both"/>
        <w:rPr>
          <w:rFonts w:ascii="Avenir Book" w:hAnsi="Avenir Book"/>
        </w:rPr>
      </w:pPr>
    </w:p>
    <w:p w14:paraId="26D00BAD" w14:textId="77777777" w:rsidR="006056EE" w:rsidRDefault="006056EE" w:rsidP="006056EE">
      <w:pPr>
        <w:jc w:val="both"/>
        <w:rPr>
          <w:rFonts w:ascii="Avenir Book" w:hAnsi="Avenir Book"/>
        </w:rPr>
      </w:pPr>
    </w:p>
    <w:p w14:paraId="165CB521" w14:textId="77777777" w:rsidR="006056EE" w:rsidRDefault="006056EE" w:rsidP="006056EE">
      <w:pPr>
        <w:jc w:val="both"/>
        <w:rPr>
          <w:rFonts w:ascii="Avenir Book" w:hAnsi="Avenir Book"/>
        </w:rPr>
      </w:pPr>
    </w:p>
    <w:p w14:paraId="7D9D7F30" w14:textId="77777777" w:rsidR="006056EE" w:rsidRDefault="006056EE" w:rsidP="006056EE">
      <w:pPr>
        <w:jc w:val="both"/>
        <w:rPr>
          <w:rFonts w:ascii="Avenir Book" w:hAnsi="Avenir Book"/>
        </w:rPr>
      </w:pPr>
    </w:p>
    <w:p w14:paraId="1E254A3A" w14:textId="77777777" w:rsidR="006056EE" w:rsidRPr="00911676" w:rsidRDefault="006056EE" w:rsidP="006056EE">
      <w:pPr>
        <w:jc w:val="both"/>
        <w:rPr>
          <w:rFonts w:ascii="Avenir Book" w:hAnsi="Avenir Book"/>
        </w:rPr>
      </w:pPr>
    </w:p>
    <w:p w14:paraId="179D5B3B" w14:textId="77777777" w:rsidR="006056EE" w:rsidRDefault="006056EE" w:rsidP="006056EE">
      <w:pPr>
        <w:rPr>
          <w:rFonts w:ascii="Avenir Book" w:hAnsi="Avenir Book"/>
        </w:rPr>
      </w:pPr>
    </w:p>
    <w:p w14:paraId="0AC196D7" w14:textId="77777777" w:rsidR="006056EE" w:rsidRDefault="006056EE" w:rsidP="006056EE">
      <w:pPr>
        <w:rPr>
          <w:rFonts w:ascii="Avenir Book" w:hAnsi="Avenir Book"/>
        </w:rPr>
      </w:pPr>
    </w:p>
    <w:p w14:paraId="3FC4769E" w14:textId="77777777" w:rsidR="00D62729" w:rsidRDefault="00D62729"/>
    <w:sectPr w:rsidR="00D62729" w:rsidSect="003B354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C827" w14:textId="77777777" w:rsidR="00AC529C" w:rsidRDefault="00AC529C" w:rsidP="006056EE">
      <w:pPr>
        <w:spacing w:after="0" w:line="240" w:lineRule="auto"/>
      </w:pPr>
      <w:r>
        <w:separator/>
      </w:r>
    </w:p>
  </w:endnote>
  <w:endnote w:type="continuationSeparator" w:id="0">
    <w:p w14:paraId="63B0F2B5" w14:textId="77777777" w:rsidR="00AC529C" w:rsidRDefault="00AC529C" w:rsidP="0060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3D2D" w14:textId="77777777" w:rsidR="00AC529C" w:rsidRDefault="00AC529C" w:rsidP="006056EE">
      <w:pPr>
        <w:spacing w:after="0" w:line="240" w:lineRule="auto"/>
      </w:pPr>
      <w:r>
        <w:separator/>
      </w:r>
    </w:p>
  </w:footnote>
  <w:footnote w:type="continuationSeparator" w:id="0">
    <w:p w14:paraId="5FC5B474" w14:textId="77777777" w:rsidR="00AC529C" w:rsidRDefault="00AC529C" w:rsidP="006056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965FA"/>
    <w:multiLevelType w:val="hybridMultilevel"/>
    <w:tmpl w:val="526E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4074C"/>
    <w:multiLevelType w:val="hybridMultilevel"/>
    <w:tmpl w:val="C6EE172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34863403"/>
    <w:multiLevelType w:val="hybridMultilevel"/>
    <w:tmpl w:val="8DFA4CAE"/>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81024"/>
    <w:multiLevelType w:val="hybridMultilevel"/>
    <w:tmpl w:val="DF9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E71F8"/>
    <w:multiLevelType w:val="hybridMultilevel"/>
    <w:tmpl w:val="1CF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9170A"/>
    <w:multiLevelType w:val="hybridMultilevel"/>
    <w:tmpl w:val="0F9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C0F01"/>
    <w:multiLevelType w:val="hybridMultilevel"/>
    <w:tmpl w:val="854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24A44"/>
    <w:multiLevelType w:val="hybridMultilevel"/>
    <w:tmpl w:val="C25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2600E"/>
    <w:multiLevelType w:val="hybridMultilevel"/>
    <w:tmpl w:val="7C1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EE"/>
    <w:rsid w:val="003B3548"/>
    <w:rsid w:val="003C3CC0"/>
    <w:rsid w:val="006056EE"/>
    <w:rsid w:val="00933D89"/>
    <w:rsid w:val="00956734"/>
    <w:rsid w:val="00AC529C"/>
    <w:rsid w:val="00C243CD"/>
    <w:rsid w:val="00D513A6"/>
    <w:rsid w:val="00D62729"/>
    <w:rsid w:val="00EB7762"/>
    <w:rsid w:val="00FA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A7F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E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6E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6EE"/>
    <w:pPr>
      <w:ind w:left="720"/>
      <w:contextualSpacing/>
    </w:pPr>
  </w:style>
  <w:style w:type="paragraph" w:styleId="Header">
    <w:name w:val="header"/>
    <w:basedOn w:val="Normal"/>
    <w:link w:val="HeaderChar"/>
    <w:uiPriority w:val="99"/>
    <w:unhideWhenUsed/>
    <w:rsid w:val="006056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EE"/>
    <w:rPr>
      <w:rFonts w:eastAsiaTheme="minorHAnsi"/>
      <w:sz w:val="22"/>
      <w:szCs w:val="22"/>
    </w:rPr>
  </w:style>
  <w:style w:type="paragraph" w:styleId="Footer">
    <w:name w:val="footer"/>
    <w:basedOn w:val="Normal"/>
    <w:link w:val="FooterChar"/>
    <w:uiPriority w:val="99"/>
    <w:unhideWhenUsed/>
    <w:rsid w:val="006056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E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F258-BA40-D54C-A82E-BE31AC61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1051</Words>
  <Characters>5995</Characters>
  <Application>Microsoft Macintosh Word</Application>
  <DocSecurity>0</DocSecurity>
  <Lines>49</Lines>
  <Paragraphs>14</Paragraphs>
  <ScaleCrop>false</ScaleCrop>
  <Company>New School of San Francisco</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Canaveral</dc:creator>
  <cp:keywords/>
  <dc:description/>
  <cp:lastModifiedBy>Ryan Chapman</cp:lastModifiedBy>
  <cp:revision>3</cp:revision>
  <dcterms:created xsi:type="dcterms:W3CDTF">2015-10-31T22:11:00Z</dcterms:created>
  <dcterms:modified xsi:type="dcterms:W3CDTF">2015-10-31T22:15:00Z</dcterms:modified>
</cp:coreProperties>
</file>